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CB50E8" w:rsidRDefault="00CB50E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CB50E8" w:rsidRDefault="00CB50E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CB50E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CB50E8">
              <w:rPr>
                <w:rFonts w:cs="B Titr" w:hint="cs"/>
                <w:rtl/>
                <w:lang w:bidi="fa-IR"/>
              </w:rPr>
              <w:t>پايان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محروميت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از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اشتغال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به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حرف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پزشكي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و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وابسته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خانم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دكتر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بهاره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محتشم</w:t>
            </w:r>
            <w:r w:rsidR="00CB50E8">
              <w:rPr>
                <w:rFonts w:cs="B Titr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rtl/>
                <w:lang w:bidi="fa-IR"/>
              </w:rPr>
              <w:t>الشريعه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CB50E8" w:rsidRDefault="00CB50E8">
            <w:pPr>
              <w:bidi/>
              <w:spacing w:after="0"/>
              <w:jc w:val="both"/>
              <w:divId w:val="70360345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CB50E8" w:rsidRDefault="00CB50E8">
            <w:pPr>
              <w:bidi/>
              <w:spacing w:after="0"/>
              <w:jc w:val="both"/>
              <w:divId w:val="70360345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شماره22937 /400 د - 6/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 / 1403رئيس محترم مركز نظارت و اعتباربخشي وزارت بهداشت ، درمان و آموزش پزشكي ، در خصوص پايان محروميت خانم دكتر بهاره محتشم الشريعه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شماره نظام پزشكي 131838 ، به استحضار مي رساند مدت محروميت نامبرده به اتمام رسيده است.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CB50E8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CB50E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sz w:val="20"/>
                <w:szCs w:val="20"/>
                <w:rtl/>
                <w:lang w:bidi="fa-IR"/>
              </w:rPr>
              <w:t>مهيار</w:t>
            </w:r>
            <w:r w:rsidR="00CB50E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sz w:val="20"/>
                <w:szCs w:val="20"/>
                <w:rtl/>
                <w:lang w:bidi="fa-IR"/>
              </w:rPr>
              <w:t>محمدي</w:t>
            </w:r>
            <w:r w:rsidR="00CB50E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CB50E8">
              <w:rPr>
                <w:rFonts w:cs="B Titr" w:hint="cs"/>
                <w:sz w:val="20"/>
                <w:szCs w:val="20"/>
                <w:rtl/>
                <w:lang w:bidi="fa-IR"/>
              </w:rPr>
              <w:t>فرد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CB50E8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CB50E8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CB50E8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CB50E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50E8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CB50E8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CB50E8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CB50E8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CB50E8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CB50E8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CB50E8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CB50E8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10/11/1403 12:39:28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CB50E8" w:rsidTr="00CB50E8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50E8" w:rsidRDefault="00CB50E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١١٠٩٤٩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50E8" w:rsidRDefault="00CB50E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50E8" w:rsidRDefault="00CB50E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50E8" w:rsidRDefault="00CB50E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50E8" w:rsidRDefault="00CB50E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CB50E8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CB50E8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CB50E8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7xX47PKNY3yUqCHmsZA2rsMTEZVLwbIS+qLR4VrgpN/T0mrYm0EIvtnq/mma3U223eNFVeIG3UVaAa4Yjz3USg==" w:salt="gyAsLfMV0iCBHRGNkGTtF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B50E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2025-02-16T04:47:00Z</dcterms:modified>
</cp:coreProperties>
</file>